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Chapter 12 Pre-Test A</w:t>
      </w: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D6698" w:rsidRDefault="004D6698" w:rsidP="004D669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part of a neuron receives an impulse from the previous neuron?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axon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dendrite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cell body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axoplasm</w:t>
            </w:r>
          </w:p>
        </w:tc>
      </w:tr>
    </w:tbl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D6698" w:rsidRDefault="004D6698" w:rsidP="004D669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2.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is the fatty insulating layer that surrounds white matter but is absent in grey matter?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myelin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synapse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axoplasm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axomembrane</w:t>
            </w:r>
          </w:p>
        </w:tc>
      </w:tr>
    </w:tbl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D6698" w:rsidRDefault="004D6698" w:rsidP="004D669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3.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neurotransmitter released by the sympathetic neurons is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dopamine.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endorphin.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acetylcholine.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norepinephrine.</w:t>
            </w:r>
          </w:p>
        </w:tc>
      </w:tr>
    </w:tbl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D6698" w:rsidRDefault="004D6698" w:rsidP="004D669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4.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spaces between the Schwann cells of a neuron are known as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axons.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synapses.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dendrites.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nodes of Ranvier.</w:t>
            </w:r>
          </w:p>
        </w:tc>
      </w:tr>
    </w:tbl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D6698" w:rsidRDefault="004D6698" w:rsidP="004D669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5.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division of the nervous system is related to the fight-or-flight response?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central nervous system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somatic nervous system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sympathetic nervous system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parasympathetic nervous system</w:t>
            </w:r>
          </w:p>
        </w:tc>
      </w:tr>
    </w:tbl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D6698" w:rsidRDefault="004D6698" w:rsidP="004D669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6.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What would be the resting membrane potential of a neuron expressed in millivolts?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–70 mV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–35 mV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+35 mV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+70 mV</w:t>
            </w:r>
          </w:p>
        </w:tc>
      </w:tr>
    </w:tbl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D6698" w:rsidRDefault="004D6698" w:rsidP="004D669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7.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The cell membrane of a neuron cannot be stimulated to undergo an action potential 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if the threshold potential has been exceeded.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after a resting potential has been established.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during the refractory period when repolarization is occurring.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during the refractory period when depolarization is occurring.</w:t>
            </w:r>
          </w:p>
        </w:tc>
      </w:tr>
    </w:tbl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D6698" w:rsidRDefault="004D6698" w:rsidP="004D669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8.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What role does calcium ion play in the transmission of a nerve impulse from one neuron to the next?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causes the exocytosis of neurotransmitters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transmits the impulse across the synaptic cleft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combines with receptors in the post-synaptic membrane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breaks down neurotransmitter remaining in the synaptic cleft</w:t>
            </w:r>
          </w:p>
        </w:tc>
      </w:tr>
    </w:tbl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D6698" w:rsidRDefault="004D6698" w:rsidP="004D669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127250" cy="29972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D6698" w:rsidRDefault="004D6698" w:rsidP="004D669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9.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Use the diagram above to answer the next question.</w:t>
      </w:r>
    </w:p>
    <w:p w:rsidR="004D6698" w:rsidRDefault="004D6698" w:rsidP="004D669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role does this cell perform?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conducts nerve impulses away from glands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conducts nerve impulses toward an effector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conducts nerve impulses between two neurons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conducts nerve impulses away from a sensory receptor in the skin</w:t>
            </w:r>
          </w:p>
        </w:tc>
      </w:tr>
    </w:tbl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D6698" w:rsidRDefault="004D6698" w:rsidP="004D669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10.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Use the diagram above to answer the next question.</w:t>
      </w:r>
    </w:p>
    <w:p w:rsidR="004D6698" w:rsidRDefault="004D6698" w:rsidP="004D669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If an action potential is generated in the dendrite of this cell, which of these actions will occur next?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stimulation of a motor neuron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depolarization in the axon of an interneuron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depolarization in the axon of a sensory neuron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release of neurotransmitter from an axon terminal</w:t>
            </w:r>
          </w:p>
        </w:tc>
      </w:tr>
    </w:tbl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D6698" w:rsidRDefault="004D6698" w:rsidP="004D669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11.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Use the diagram above to answer the next question.</w:t>
      </w:r>
    </w:p>
    <w:p w:rsidR="004D6698" w:rsidRDefault="004D6698" w:rsidP="004D669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When an action potential reaches the end of this cell, which of the following events will occur?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 effector will be stimulated and the muscle will respond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neurotransmitter will be released and will bind to receptors in an interneuron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neurotransmitter will be released and will bind to receptors in a motor neuron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neurotransmitter will be released and will bind to receptors in a sensory neuron</w:t>
            </w:r>
          </w:p>
        </w:tc>
      </w:tr>
    </w:tbl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D6698" w:rsidRDefault="004D6698" w:rsidP="004D669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12.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How is the structure of a sensory neuron related to its function?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long axon can reach from a receptor to the spinal cord.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long dendrite can reach from a receptor to the spinal cord.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Large proteins ensure the axoplasm remains negatively charged at all times.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Receptors in the post-synaptic membrane can bind with specific neurotransmitters.</w:t>
            </w:r>
          </w:p>
        </w:tc>
      </w:tr>
    </w:tbl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D6698" w:rsidRDefault="004D6698" w:rsidP="004D669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3949700" cy="314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D6698" w:rsidRDefault="004D6698" w:rsidP="004D669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13.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Use the graph above to answer the next question.</w:t>
      </w:r>
    </w:p>
    <w:p w:rsidR="004D6698" w:rsidRDefault="004D6698" w:rsidP="004D669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During which indicated period is depolarization occurring?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</w:tbl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D6698" w:rsidRDefault="004D6698" w:rsidP="004D669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14.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Use the graph above to answer the next question.</w:t>
      </w:r>
    </w:p>
    <w:p w:rsidR="004D6698" w:rsidRDefault="004D6698" w:rsidP="004D669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During which indicated interval do potassium ions rapidly exit the axoplasm?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</w:tbl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D6698" w:rsidRDefault="004D6698" w:rsidP="004D669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15.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Use the graph above to answer the next question.</w:t>
      </w:r>
    </w:p>
    <w:p w:rsidR="004D6698" w:rsidRDefault="004D6698" w:rsidP="004D669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 which point on the graph do potassium gates close?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 the beginning of interval A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 the beginning of interval B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 the beginning of interval C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 the beginning of interval D</w:t>
            </w:r>
          </w:p>
        </w:tc>
      </w:tr>
    </w:tbl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D6698" w:rsidRDefault="004D6698" w:rsidP="004D669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16.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Scientists A.L. Hodgkin and A.F. Huxley experimented with the neurons of  the squid</w:t>
      </w:r>
      <w:r>
        <w:rPr>
          <w:rFonts w:ascii="Times New Roman" w:hAnsi="Times New Roman" w:cs="Times New Roman"/>
          <w:i/>
          <w:i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The squid has very long non-myelinated neurons.  They inserted tiny electrodes into the neurons and measured nerve impulse transmission. Which of the following types of transmission would they have observed?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transmission would have been saltatory but faster than in humans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transmission would have been saltatory and slower than in humans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transmission would have been non-saltatory but faster than in humans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transmission would have been non-saltatory and slower than in humans</w:t>
            </w:r>
          </w:p>
        </w:tc>
      </w:tr>
    </w:tbl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D6698" w:rsidRDefault="004D6698" w:rsidP="004D669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17.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processes will occur if enzymes are absent in the synaptic cleft?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sodium channels in the neuron will remain open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potassium channels in the neuron will remain closed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action potentials will continue to occur in the adjacent neuron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neurotransmitters will break down before reaching the receptor site</w:t>
            </w:r>
          </w:p>
        </w:tc>
      </w:tr>
    </w:tbl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D6698" w:rsidRDefault="004D6698" w:rsidP="004D669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18.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outcomes will likely occur if acetylcholinesterase is not present in a synaptic cleft?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acetylcholine will not bind to receptor sites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sympathetic response will continue to persist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parasympathetic response will continue to persist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neuron on the other side of the synapse will not depolarize</w:t>
            </w:r>
          </w:p>
        </w:tc>
      </w:tr>
    </w:tbl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D6698" w:rsidRDefault="004D6698" w:rsidP="004D669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19.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Under which of the following conditions would the medulla oblongata respond?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when a person is choking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when a person is kicking a soccer ball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when a person is watching a television show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when a person is performing a math calculation</w:t>
            </w:r>
          </w:p>
        </w:tc>
      </w:tr>
    </w:tbl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D6698" w:rsidRDefault="004D6698" w:rsidP="004D669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20.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conditions would result if heavy metal ions altered  the cell membrane proteins of a neuron?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Schwann cells will be denatured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sodium will not cross the cell membrane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potassium will not cross the cell membrane 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sodium-potassium pump will not operate</w:t>
            </w:r>
          </w:p>
        </w:tc>
      </w:tr>
    </w:tbl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D6698" w:rsidRDefault="004D6698" w:rsidP="004D669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21.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parts of the brain is responsible for sorting and integrating sensory information from the eyes and ears?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thalamus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cerebrum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cerebellum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corpus callosum</w:t>
            </w:r>
          </w:p>
        </w:tc>
      </w:tr>
    </w:tbl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D6698" w:rsidRDefault="004D6698" w:rsidP="004D669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060450" cy="10287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D6698" w:rsidRDefault="004D6698" w:rsidP="004D669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22.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Use the diagram above to answer the next question.</w:t>
      </w:r>
    </w:p>
    <w:p w:rsidR="004D6698" w:rsidRDefault="004D6698" w:rsidP="004D669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of the following types of nerve transmission occurs in this neuron?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relatively fast and between nodes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relatively slow and between nodes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toward the central nervous system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away from the central nervous system</w:t>
            </w:r>
          </w:p>
        </w:tc>
      </w:tr>
    </w:tbl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D6698" w:rsidRDefault="004D6698" w:rsidP="004D669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23.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stage of a nerve impulse immediately follows the opening of sodium channels?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repolarization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depolarization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resting potential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refractory period</w:t>
            </w:r>
          </w:p>
        </w:tc>
      </w:tr>
    </w:tbl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D6698" w:rsidRDefault="004D6698" w:rsidP="004D669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24.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transmits information from an axon?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dendrite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cell body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calcium ions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neurotransmitter</w:t>
            </w:r>
          </w:p>
        </w:tc>
      </w:tr>
    </w:tbl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D6698" w:rsidRDefault="004D6698" w:rsidP="004D669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251200" cy="32956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D6698" w:rsidRDefault="004D6698" w:rsidP="004D669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25.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Use the diagram above to answer the next question.</w:t>
      </w:r>
    </w:p>
    <w:p w:rsidR="004D6698" w:rsidRDefault="004D6698" w:rsidP="004D669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of the following conditions would result if norepinephrine remained bound to receptors in this region?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secretions of pepsin would increase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systolic blood pressure would decrease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acetylcholine would be released from the axon terminal</w:t>
            </w:r>
          </w:p>
        </w:tc>
      </w:tr>
      <w:tr w:rsidR="004D6698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6698" w:rsidRDefault="004D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stretch receptors in alveoli would be stimulated more frequently</w:t>
            </w:r>
          </w:p>
        </w:tc>
      </w:tr>
    </w:tbl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4D6698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Chapter 12 Pre-Test A</w:t>
      </w: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Answer Section</w:t>
      </w: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000000"/>
        </w:rPr>
        <w:t>MULTIPLE CHOICE</w:t>
      </w: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D6698" w:rsidRDefault="004D6698" w:rsidP="004D669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K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12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Nervous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C11-1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12.1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Nervous Tissue</w:t>
      </w:r>
      <w:r>
        <w:rPr>
          <w:rFonts w:ascii="Times New Roman" w:hAnsi="Times New Roman" w:cs="Times New Roman"/>
          <w:color w:val="000000"/>
        </w:rPr>
        <w:tab/>
      </w: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2.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K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12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Nervous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C11-4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12.1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Nervous Tissue</w:t>
      </w:r>
      <w:r>
        <w:rPr>
          <w:rFonts w:ascii="Times New Roman" w:hAnsi="Times New Roman" w:cs="Times New Roman"/>
          <w:color w:val="000000"/>
        </w:rPr>
        <w:tab/>
      </w: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3.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K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12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Nervous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C12-5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12.4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Peripheral Nervous System</w:t>
      </w: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4.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K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12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Nervous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C11-4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12.1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Nervous Tissue</w:t>
      </w:r>
      <w:r>
        <w:rPr>
          <w:rFonts w:ascii="Times New Roman" w:hAnsi="Times New Roman" w:cs="Times New Roman"/>
          <w:color w:val="000000"/>
        </w:rPr>
        <w:tab/>
      </w: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5.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K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12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Nervous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C12-5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12.4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Peripheral Nervous System</w:t>
      </w: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6.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K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12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Nervous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C11-3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12.2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Nerve Impulse Transmission</w:t>
      </w: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7.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12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Nervous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C11-3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12.3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Nerve Impulse Transmission</w:t>
      </w: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8.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12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Nervous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C11-5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12.2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Nerve Impulse Transmission</w:t>
      </w: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9.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12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Nervous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C11-1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12.1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Nervous Tissue</w:t>
      </w:r>
      <w:r>
        <w:rPr>
          <w:rFonts w:ascii="Times New Roman" w:hAnsi="Times New Roman" w:cs="Times New Roman"/>
          <w:color w:val="000000"/>
        </w:rPr>
        <w:tab/>
      </w: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10.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12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Nervous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C11-1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12.1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Nervous Tissue</w:t>
      </w:r>
      <w:r>
        <w:rPr>
          <w:rFonts w:ascii="Times New Roman" w:hAnsi="Times New Roman" w:cs="Times New Roman"/>
          <w:color w:val="000000"/>
        </w:rPr>
        <w:tab/>
      </w: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11.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12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Nervous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C11-1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12.1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Nervous Tissue</w:t>
      </w:r>
      <w:r>
        <w:rPr>
          <w:rFonts w:ascii="Times New Roman" w:hAnsi="Times New Roman" w:cs="Times New Roman"/>
          <w:color w:val="000000"/>
        </w:rPr>
        <w:tab/>
      </w: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12.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12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Nervous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C11-2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12.1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Nervous Tissue</w:t>
      </w:r>
      <w:r>
        <w:rPr>
          <w:rFonts w:ascii="Times New Roman" w:hAnsi="Times New Roman" w:cs="Times New Roman"/>
          <w:color w:val="000000"/>
        </w:rPr>
        <w:tab/>
      </w: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13.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12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Nervous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C11-3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12.2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Nerve Impulse Transmission</w:t>
      </w: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14.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12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Nervous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C11-3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12.2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Nerve Impulse Transmission</w:t>
      </w: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15.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12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OBJ:</w:t>
      </w:r>
      <w:r>
        <w:rPr>
          <w:rFonts w:ascii="Times New Roman" w:hAnsi="Times New Roman" w:cs="Times New Roman"/>
          <w:color w:val="000000"/>
        </w:rPr>
        <w:tab/>
        <w:t>Nervous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C11-3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12.2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Nerve Impulse Transmission</w:t>
      </w: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16.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12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Nervous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C11-4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12.1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Nervous Tissue</w:t>
      </w:r>
      <w:r>
        <w:rPr>
          <w:rFonts w:ascii="Times New Roman" w:hAnsi="Times New Roman" w:cs="Times New Roman"/>
          <w:color w:val="000000"/>
        </w:rPr>
        <w:tab/>
      </w: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17.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12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Nervous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C11-7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12.2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Nerve Impulse Transmission</w:t>
      </w: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18.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12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Nervous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C11-5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12.4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Peripheral Nervous System</w:t>
      </w: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19.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12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Nervous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C12-2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12.3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Central Nervous System</w:t>
      </w: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20.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HMP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12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Nervous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C11-3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12.2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Nerve Impulse Transmission</w:t>
      </w: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21.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K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12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Nervous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C12-2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12.3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Central Nervous System</w:t>
      </w: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22.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12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Nervous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C11-4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12.1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Nervous Tissue</w:t>
      </w:r>
      <w:r>
        <w:rPr>
          <w:rFonts w:ascii="Times New Roman" w:hAnsi="Times New Roman" w:cs="Times New Roman"/>
          <w:color w:val="000000"/>
        </w:rPr>
        <w:tab/>
      </w: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23.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12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Nervous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C11-3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12.2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Nerve Impulse Transmission</w:t>
      </w: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24.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12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Nervous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C11-6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12.2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Nerve Impulse Transmission</w:t>
      </w:r>
    </w:p>
    <w:p w:rsidR="004D6698" w:rsidRDefault="004D6698" w:rsidP="004D66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6698" w:rsidRDefault="004D6698" w:rsidP="004D669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25.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HMP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12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Nervous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C12-5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12.4</w:t>
      </w:r>
    </w:p>
    <w:p w:rsidR="004D6698" w:rsidRDefault="004D6698" w:rsidP="004D669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Peripheral Nervous System</w:t>
      </w:r>
    </w:p>
    <w:p w:rsidR="00CA03C1" w:rsidRDefault="00CA03C1">
      <w:bookmarkStart w:id="0" w:name="_GoBack"/>
      <w:bookmarkEnd w:id="0"/>
    </w:p>
    <w:sectPr w:rsidR="00CA03C1" w:rsidSect="000F55CB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98"/>
    <w:rsid w:val="004D6698"/>
    <w:rsid w:val="00CA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B8901-F880-4EA4-8460-D8BF1643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Byron Campbell</dc:creator>
  <cp:keywords/>
  <dc:description/>
  <cp:lastModifiedBy>James Byron Campbell</cp:lastModifiedBy>
  <cp:revision>1</cp:revision>
  <dcterms:created xsi:type="dcterms:W3CDTF">2016-05-02T22:17:00Z</dcterms:created>
  <dcterms:modified xsi:type="dcterms:W3CDTF">2016-05-02T22:17:00Z</dcterms:modified>
</cp:coreProperties>
</file>